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bookmarkStart w:id="0" w:name="_GoBack"/>
      <w:r>
        <w:rPr>
          <w:rFonts w:hint="eastAsia"/>
          <w:sz w:val="36"/>
          <w:szCs w:val="36"/>
          <w:lang w:eastAsia="zh-CN"/>
        </w:rPr>
        <w:t>江西农业大学干部人事档案零散材料移交登记表</w:t>
      </w:r>
    </w:p>
    <w:bookmarkEnd w:id="0"/>
    <w:p>
      <w:pPr>
        <w:ind w:firstLine="560" w:firstLineChars="2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移交单位（盖章）：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接收单位（盖章）：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4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50"/>
        <w:gridCol w:w="6115"/>
        <w:gridCol w:w="1580"/>
        <w:gridCol w:w="925"/>
        <w:gridCol w:w="91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tabs>
                <w:tab w:val="left" w:pos="1982"/>
              </w:tabs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1982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61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档案材料名称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档案材料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最后形成日期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份数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页数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1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7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1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7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1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7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1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7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1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7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1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7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1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7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1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7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1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7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1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70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注：此表一式两份，移交单位和接收单位各保存一份。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移交人及移交时间：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接收人及接收时间：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552C7"/>
    <w:rsid w:val="069D2FA8"/>
    <w:rsid w:val="09834A5B"/>
    <w:rsid w:val="131A7BF0"/>
    <w:rsid w:val="20A01929"/>
    <w:rsid w:val="29392006"/>
    <w:rsid w:val="39585260"/>
    <w:rsid w:val="4EEF1660"/>
    <w:rsid w:val="7328639C"/>
    <w:rsid w:val="78A552C7"/>
    <w:rsid w:val="7F12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Times New Roman" w:hAnsi="Times New Roman" w:eastAsia="宋体"/>
      <w:sz w:val="2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2020-07-02T08:20:00Z</dcterms:created>
  <dc:creator>danganguan</dc:creator>
  <cp:lastModifiedBy>linda</cp:lastModifiedBy>
  <dcterms:modified xsi:type="dcterms:W3CDTF">2020-07-03T03:27:07Z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